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240" w:lineRule="auto"/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参 会 回 执 </w:t>
      </w:r>
    </w:p>
    <w:p>
      <w:pPr>
        <w:spacing w:line="440" w:lineRule="exact"/>
        <w:rPr>
          <w:rFonts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： </w:t>
      </w:r>
      <w:r>
        <w:rPr>
          <w:rFonts w:ascii="宋体" w:hAnsi="宋体" w:eastAsia="宋体" w:cs="宋体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地址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</w:t>
      </w:r>
    </w:p>
    <w:p>
      <w:pPr>
        <w:spacing w:line="440" w:lineRule="exact"/>
        <w:rPr>
          <w:rFonts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联系人：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ab/>
      </w:r>
      <w:r>
        <w:rPr>
          <w:rFonts w:ascii="宋体" w:hAnsi="宋体" w:eastAsia="宋体" w:cs="宋体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t>传真：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ab/>
      </w:r>
    </w:p>
    <w:p>
      <w:pPr>
        <w:spacing w:line="300" w:lineRule="exact"/>
        <w:ind w:firstLine="984" w:firstLineChars="350"/>
        <w:rPr>
          <w:rFonts w:ascii="宋体" w:hAnsi="宋体" w:eastAsia="宋体" w:cs="宋体"/>
          <w:b/>
          <w:sz w:val="28"/>
          <w:szCs w:val="28"/>
          <w:u w:val="single"/>
        </w:rPr>
      </w:pPr>
    </w:p>
    <w:tbl>
      <w:tblPr>
        <w:tblStyle w:val="5"/>
        <w:tblW w:w="13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851"/>
        <w:gridCol w:w="4639"/>
        <w:gridCol w:w="1310"/>
        <w:gridCol w:w="2300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姓 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性 别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单位名称/部门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职  务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联系电话（手机）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2374"/>
                <w:tab w:val="left" w:pos="3601"/>
              </w:tabs>
              <w:spacing w:line="500" w:lineRule="exact"/>
              <w:jc w:val="lef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住宿:单间（    ）双标间（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）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20" w:firstLineChars="150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其他：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备注：会议有关事项请与会务组联系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会务组联系人：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丁洁13718879616  李雪 18601028996  </w:t>
      </w:r>
      <w:r>
        <w:rPr>
          <w:rFonts w:hint="eastAsia" w:ascii="宋体" w:hAnsi="宋体" w:eastAsia="宋体" w:cs="宋体"/>
          <w:sz w:val="28"/>
          <w:szCs w:val="28"/>
        </w:rPr>
        <w:t>孟霞131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61961616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line="440" w:lineRule="exac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电话及传真：010-68008570</w:t>
      </w:r>
      <w:r>
        <w:rPr>
          <w:rFonts w:hint="eastAsia" w:ascii="宋体" w:hAnsi="宋体" w:eastAsia="宋体" w:cs="宋体"/>
          <w:sz w:val="28"/>
          <w:szCs w:val="28"/>
        </w:rPr>
        <w:t xml:space="preserve">   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nygsjg@126.com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/>
    <w:sectPr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zdkMGUxMDIxNTMxMWQ5MmI0NjVkMzU3M2IwNGMifQ=="/>
  </w:docVars>
  <w:rsids>
    <w:rsidRoot w:val="1287328B"/>
    <w:rsid w:val="1287328B"/>
    <w:rsid w:val="278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2023-11-09T01:09:00Z</dcterms:created>
  <dc:creator>丁丁</dc:creator>
  <cp:lastModifiedBy>WPS_1472104735</cp:lastModifiedBy>
  <dcterms:modified xsi:type="dcterms:W3CDTF">2023-11-09T01:46:31Z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B1F94BE2C24F4E098776FB03DC545B17_13</vt:lpwstr>
  </property>
</Properties>
</file>